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D71" w:rsidRDefault="00390601" w:rsidP="00094D71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39060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Условия питания и охраны здоров</w:t>
      </w:r>
      <w:r w:rsidR="00094D7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ья </w:t>
      </w:r>
    </w:p>
    <w:p w:rsidR="00390601" w:rsidRDefault="00094D71" w:rsidP="00094D71">
      <w:pPr>
        <w:shd w:val="clear" w:color="auto" w:fill="FFFFFF"/>
        <w:spacing w:after="0" w:line="240" w:lineRule="auto"/>
        <w:jc w:val="center"/>
        <w:outlineLvl w:val="0"/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обучающихся в МКДОУ - </w:t>
      </w:r>
      <w:proofErr w:type="spellStart"/>
      <w:r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д</w:t>
      </w:r>
      <w:proofErr w:type="spellEnd"/>
      <w:r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/с №1</w:t>
      </w:r>
      <w:r w:rsidRPr="00094D7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3</w:t>
      </w:r>
      <w:r w:rsidR="00390601" w:rsidRPr="0039060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 "</w:t>
      </w:r>
      <w:r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Родничок</w:t>
      </w:r>
      <w:r w:rsidR="00390601" w:rsidRPr="00390601"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  <w:t>"</w:t>
      </w:r>
    </w:p>
    <w:p w:rsidR="00390601" w:rsidRPr="00390601" w:rsidRDefault="00390601" w:rsidP="00390601">
      <w:pPr>
        <w:shd w:val="clear" w:color="auto" w:fill="FFFFFF"/>
        <w:spacing w:after="0" w:line="240" w:lineRule="auto"/>
        <w:outlineLvl w:val="0"/>
        <w:rPr>
          <w:rFonts w:ascii="Cambria" w:eastAsia="Times New Roman" w:hAnsi="Cambria" w:cs="Arial"/>
          <w:b/>
          <w:bCs/>
          <w:color w:val="000000" w:themeColor="text1"/>
          <w:kern w:val="36"/>
          <w:sz w:val="40"/>
          <w:szCs w:val="40"/>
          <w:lang w:eastAsia="ru-RU"/>
        </w:rPr>
      </w:pPr>
    </w:p>
    <w:p w:rsidR="00390601" w:rsidRPr="00390601" w:rsidRDefault="00390601" w:rsidP="003906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F282C"/>
          <w:sz w:val="21"/>
          <w:szCs w:val="21"/>
          <w:lang w:eastAsia="ru-RU"/>
        </w:rPr>
      </w:pPr>
    </w:p>
    <w:p w:rsidR="00390601" w:rsidRDefault="00390601" w:rsidP="00094D71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</w:pPr>
      <w:r w:rsidRPr="00390601">
        <w:rPr>
          <w:rFonts w:ascii="Arial" w:eastAsia="Times New Roman" w:hAnsi="Arial" w:cs="Arial"/>
          <w:b/>
          <w:bCs/>
          <w:color w:val="1F282C"/>
          <w:sz w:val="28"/>
          <w:szCs w:val="28"/>
          <w:lang w:eastAsia="ru-RU"/>
        </w:rPr>
        <w:t>Условия питания и охраны здоровья обучающихся.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8"/>
          <w:szCs w:val="28"/>
          <w:lang w:eastAsia="ru-RU"/>
        </w:rPr>
      </w:pP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Одним из важных факторов здоровья ребенка является организация рационального питания и отражение ее в воспитательно-образовательном процессе.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Дошкольное учреждение осуществляет питание детей  в соответствии с действующими Санитарно-эпидемиологическими  правилами и нормативами СанПиН 2.4.1.3049-13.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Правильное питание – это основа длительной и плодотворной жизни, залог здоровья, бодрости, гарантия от появления различных недугов. Поэтому в плане работы детского сада вопрос о правильном питании занимает одно из важнейших мест.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детском саду питание организовано в групповых комнатах. Весь цикл приготовления блюд происходит на пищеблоке. Пищеблок укомплектован кадрами. Помещение пищеблока размещается на первом этаже, имеет отдельный выход.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Транспортирование пищевых продуктов осуществляется специальным автотранспортом поставщиков.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Имеется десятидневное перспективное меню. При составлении меню используется разработанная картотека блюд, что обеспечивает сбалансированность питания по белкам, жирам, углеводам. Готовая пища выдается только после снятия пробы и соответствующей записи в журнале результатов оценки готовых блюд. Организация питания постоянно находится под контролем администрации.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детском саду организовано 3-х разовое питание. В меню каждый день включена суточная норма молока, сливочного и растительного масла сахара, хлеба, мяса. Продукты, богатые белком (рыба, мясо), включаются в меню первой половины дня. Во второй половине дня детям предлагаются молочные и овощные блюда. Для приготовления вторых блюд кроме говядины используются мясо курицы. Ежедневно в меню включены овощи, как в свежем, так и вареном и тушеном виде. Дети регулярно получают на полдник кисломолочные продукты.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Продукты принимаются завхозом 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Гасановой С.Р. </w:t>
      </w: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детского сада при наличии сертификатов и маркировочных ярлыков, регистрируются в </w:t>
      </w:r>
      <w:proofErr w:type="spellStart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бракеражном</w:t>
      </w:r>
      <w:proofErr w:type="spellEnd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журнале сырых продуктов. Пищевые продукты хранятся в соответствии с условиями хранения и сроками годности, установленными предприятиями – изготовителями в соответствии с нормативно-технической документацией. В ДОУ имеется отдельное помещение для хранения продуктов.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 Для  охраны здоровья   обучающихся  в детском  саду  разработана  программа  «Здоровый малыш», целью которой является сохранение и укрепление здоровья детей, формирование у родителей, педагогов, обучающихся ответственности в деле сохранения собственного здоровья.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b/>
          <w:bCs/>
          <w:color w:val="1F282C"/>
          <w:sz w:val="24"/>
          <w:szCs w:val="24"/>
          <w:lang w:eastAsia="ru-RU"/>
        </w:rPr>
        <w:t>В нашем ДОУ используются следующие формы и методы оздоровления: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обеспечение здорового ритма жизни;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физические упражнения;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гигиенические и водные процедуры;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lastRenderedPageBreak/>
        <w:t xml:space="preserve">- </w:t>
      </w:r>
      <w:proofErr w:type="spellStart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сетовоздушные</w:t>
      </w:r>
      <w:proofErr w:type="spellEnd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ванны;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активный отдых;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- музыкальная терапия;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 основной функционал  медицинской сестры входит проведение медицинских осмотров детей при поступлении в учреждение  с целью выявления больных, в том числе и на педикулёз, отслеживание адаптации детей, индивидуальные беседы с родителями по профилактике заболеваний детей; систематическое наблюдение за состоянием здоровья воспитанников, распределение детей на группы для занятий физической культурой, медицинский контроль за организацией физического воспитания, состоянием и содержанием мест занятий физической культурой, наблюдением за правильной организацией и проведением занятий физической культурой; работу по организации профилактических осмотров воспитанников и направлении детей на профилакт</w:t>
      </w:r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ические прививки в ФАП в </w:t>
      </w:r>
      <w:proofErr w:type="spell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</w:t>
      </w:r>
      <w:proofErr w:type="gramStart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  <w:r w:rsidR="00094D7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</w:t>
      </w:r>
      <w:proofErr w:type="gramEnd"/>
      <w:r w:rsidR="00094D7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урбуки</w:t>
      </w:r>
      <w:proofErr w:type="spellEnd"/>
      <w:r>
        <w:rPr>
          <w:rFonts w:ascii="Arial" w:eastAsia="Times New Roman" w:hAnsi="Arial" w:cs="Arial"/>
          <w:color w:val="1F282C"/>
          <w:sz w:val="24"/>
          <w:szCs w:val="24"/>
          <w:lang w:eastAsia="ru-RU"/>
        </w:rPr>
        <w:t>.</w:t>
      </w:r>
      <w:bookmarkStart w:id="0" w:name="_GoBack"/>
      <w:bookmarkEnd w:id="0"/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 xml:space="preserve"> Администрация осуществляет регулярный контроль за санитарным состоянием и содержанием территории и  всех помещений, соблюдение правил личной гигиены воспитанниками и персоналом.</w:t>
      </w:r>
    </w:p>
    <w:p w:rsidR="00390601" w:rsidRPr="00390601" w:rsidRDefault="00390601" w:rsidP="00390601">
      <w:pPr>
        <w:shd w:val="clear" w:color="auto" w:fill="FFFFFF"/>
        <w:spacing w:after="96" w:line="240" w:lineRule="auto"/>
        <w:rPr>
          <w:rFonts w:ascii="Arial" w:eastAsia="Times New Roman" w:hAnsi="Arial" w:cs="Arial"/>
          <w:color w:val="1F282C"/>
          <w:sz w:val="24"/>
          <w:szCs w:val="24"/>
          <w:lang w:eastAsia="ru-RU"/>
        </w:rPr>
      </w:pPr>
      <w:r w:rsidRPr="00390601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Для профилактики возникновения заболеваний  педагогами ДОУ проводится просветительная работа с родителями.</w:t>
      </w:r>
    </w:p>
    <w:p w:rsidR="001E39C7" w:rsidRPr="00390601" w:rsidRDefault="001E39C7">
      <w:pPr>
        <w:rPr>
          <w:sz w:val="24"/>
          <w:szCs w:val="24"/>
        </w:rPr>
      </w:pPr>
    </w:p>
    <w:sectPr w:rsidR="001E39C7" w:rsidRPr="00390601" w:rsidSect="003906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601"/>
    <w:rsid w:val="00094D71"/>
    <w:rsid w:val="001E39C7"/>
    <w:rsid w:val="00390601"/>
    <w:rsid w:val="005E3D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3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User</cp:lastModifiedBy>
  <cp:revision>3</cp:revision>
  <cp:lastPrinted>2017-10-18T08:51:00Z</cp:lastPrinted>
  <dcterms:created xsi:type="dcterms:W3CDTF">2017-10-18T08:45:00Z</dcterms:created>
  <dcterms:modified xsi:type="dcterms:W3CDTF">2017-11-22T18:33:00Z</dcterms:modified>
</cp:coreProperties>
</file>